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D0EF2" w14:textId="77777777" w:rsidR="00527E74" w:rsidRPr="00AC46BD" w:rsidRDefault="00AC46BD" w:rsidP="00AC46BD">
      <w:pPr>
        <w:jc w:val="center"/>
        <w:rPr>
          <w:b/>
          <w:sz w:val="28"/>
          <w:szCs w:val="28"/>
        </w:rPr>
      </w:pPr>
      <w:r w:rsidRPr="00AC46BD">
        <w:rPr>
          <w:b/>
          <w:sz w:val="28"/>
          <w:szCs w:val="28"/>
        </w:rPr>
        <w:t>Круглый стол «Проблемы развития индустриального домостроения»</w:t>
      </w:r>
    </w:p>
    <w:p w14:paraId="69D2FC01" w14:textId="77777777" w:rsidR="00AC46BD" w:rsidRPr="00AC46BD" w:rsidRDefault="00AC46BD" w:rsidP="00AC46BD">
      <w:pPr>
        <w:jc w:val="center"/>
        <w:rPr>
          <w:sz w:val="24"/>
          <w:szCs w:val="24"/>
        </w:rPr>
      </w:pPr>
      <w:r w:rsidRPr="00AC46BD">
        <w:rPr>
          <w:sz w:val="24"/>
          <w:szCs w:val="24"/>
        </w:rPr>
        <w:t>Фидаров В.В.</w:t>
      </w:r>
    </w:p>
    <w:p w14:paraId="5E1AA501" w14:textId="77777777" w:rsidR="00EC2398" w:rsidRDefault="00EC2398">
      <w:pPr>
        <w:rPr>
          <w:b/>
          <w:sz w:val="28"/>
          <w:szCs w:val="28"/>
        </w:rPr>
      </w:pPr>
      <w:r w:rsidRPr="00B10BAC">
        <w:rPr>
          <w:b/>
          <w:sz w:val="28"/>
          <w:szCs w:val="28"/>
        </w:rPr>
        <w:t>Предложения</w:t>
      </w:r>
    </w:p>
    <w:p w14:paraId="3F38EDC2" w14:textId="77777777" w:rsidR="00CB20BC" w:rsidRDefault="00CB20BC" w:rsidP="00CB20B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производств</w:t>
      </w:r>
    </w:p>
    <w:p w14:paraId="0605EF84" w14:textId="77777777" w:rsidR="0072322E" w:rsidRDefault="0072322E" w:rsidP="00E26689">
      <w:pPr>
        <w:pStyle w:val="a3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В проекте госпрограммы развития ИЖС правильно говорится об индустриальном домостроении.</w:t>
      </w:r>
    </w:p>
    <w:p w14:paraId="2CC24BBC" w14:textId="77777777" w:rsidR="00AC46BD" w:rsidRDefault="00AC46BD" w:rsidP="0072322E">
      <w:pPr>
        <w:pStyle w:val="a3"/>
        <w:ind w:left="144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Индустриальный подход и использование </w:t>
      </w:r>
      <w:proofErr w:type="spellStart"/>
      <w:r>
        <w:rPr>
          <w:sz w:val="28"/>
          <w:szCs w:val="28"/>
        </w:rPr>
        <w:t>домокомплектов</w:t>
      </w:r>
      <w:proofErr w:type="spellEnd"/>
      <w:r>
        <w:rPr>
          <w:sz w:val="28"/>
          <w:szCs w:val="28"/>
        </w:rPr>
        <w:t xml:space="preserve"> предполагает наличие производств.</w:t>
      </w:r>
    </w:p>
    <w:p w14:paraId="34E0284A" w14:textId="77777777" w:rsidR="00CB20BC" w:rsidRDefault="00661FE3" w:rsidP="00E26689">
      <w:pPr>
        <w:pStyle w:val="a3"/>
        <w:numPr>
          <w:ilvl w:val="1"/>
          <w:numId w:val="1"/>
        </w:numPr>
        <w:contextualSpacing w:val="0"/>
        <w:rPr>
          <w:sz w:val="28"/>
          <w:szCs w:val="28"/>
        </w:rPr>
      </w:pPr>
      <w:r w:rsidRPr="00661FE3">
        <w:rPr>
          <w:sz w:val="28"/>
          <w:szCs w:val="28"/>
        </w:rPr>
        <w:t>С 2005 по 201</w:t>
      </w:r>
      <w:r>
        <w:rPr>
          <w:sz w:val="28"/>
          <w:szCs w:val="28"/>
        </w:rPr>
        <w:t>2</w:t>
      </w:r>
      <w:r w:rsidRPr="00661FE3">
        <w:rPr>
          <w:sz w:val="28"/>
          <w:szCs w:val="28"/>
        </w:rPr>
        <w:t xml:space="preserve"> год – всплеск ввода новых производств.</w:t>
      </w:r>
      <w:r>
        <w:rPr>
          <w:sz w:val="28"/>
          <w:szCs w:val="28"/>
        </w:rPr>
        <w:t xml:space="preserve"> С 2010 по 2020 год закрылись и или прекратили выпуск 12 заводов каркасно-панельного домостроения.</w:t>
      </w:r>
      <w:r w:rsidR="00AC46BD">
        <w:rPr>
          <w:sz w:val="28"/>
          <w:szCs w:val="28"/>
        </w:rPr>
        <w:t xml:space="preserve"> Почему?</w:t>
      </w:r>
    </w:p>
    <w:p w14:paraId="1676732E" w14:textId="77777777" w:rsidR="00AC46BD" w:rsidRDefault="0072322E" w:rsidP="00E26689">
      <w:pPr>
        <w:pStyle w:val="a3"/>
        <w:numPr>
          <w:ilvl w:val="0"/>
          <w:numId w:val="5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Высокая цена: 1) плательщики НДС; 2) Высокое качество и значит с в</w:t>
      </w:r>
      <w:r w:rsidR="00AC46BD">
        <w:rPr>
          <w:sz w:val="28"/>
          <w:szCs w:val="28"/>
        </w:rPr>
        <w:t>ысокая себестоимость</w:t>
      </w:r>
      <w:r>
        <w:rPr>
          <w:sz w:val="28"/>
          <w:szCs w:val="28"/>
        </w:rPr>
        <w:t>; 3) Высокая доля импортного дорогостоящего оборудования.</w:t>
      </w:r>
    </w:p>
    <w:p w14:paraId="592D6C73" w14:textId="77777777" w:rsidR="00785DD9" w:rsidRDefault="00785DD9" w:rsidP="00E26689">
      <w:pPr>
        <w:pStyle w:val="a3"/>
        <w:numPr>
          <w:ilvl w:val="0"/>
          <w:numId w:val="5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Сравнительно более низкие рыночные цены из-за большой доли серого рынка.</w:t>
      </w:r>
    </w:p>
    <w:p w14:paraId="3EA64F38" w14:textId="77777777" w:rsidR="00AC46BD" w:rsidRDefault="00AC46BD" w:rsidP="00E26689">
      <w:pPr>
        <w:pStyle w:val="a3"/>
        <w:numPr>
          <w:ilvl w:val="0"/>
          <w:numId w:val="5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Отсутствие</w:t>
      </w:r>
      <w:r w:rsidR="0072322E">
        <w:rPr>
          <w:sz w:val="28"/>
          <w:szCs w:val="28"/>
        </w:rPr>
        <w:t xml:space="preserve"> или недостаточное количество</w:t>
      </w:r>
      <w:r>
        <w:rPr>
          <w:sz w:val="28"/>
          <w:szCs w:val="28"/>
        </w:rPr>
        <w:t xml:space="preserve"> проектов комплексного строительства. Заводы отработали на государственных и коммерческих проектах и не смогли конкурировать на рынке.</w:t>
      </w:r>
    </w:p>
    <w:p w14:paraId="0D39F036" w14:textId="77777777" w:rsidR="00AC46BD" w:rsidRDefault="00AC46BD" w:rsidP="00E26689">
      <w:pPr>
        <w:pStyle w:val="a3"/>
        <w:ind w:left="1440"/>
        <w:contextualSpacing w:val="0"/>
        <w:rPr>
          <w:sz w:val="28"/>
          <w:szCs w:val="28"/>
        </w:rPr>
      </w:pPr>
      <w:r>
        <w:rPr>
          <w:sz w:val="28"/>
          <w:szCs w:val="28"/>
        </w:rPr>
        <w:t>В связи с этим предложения:</w:t>
      </w:r>
    </w:p>
    <w:p w14:paraId="02C10B6E" w14:textId="77777777" w:rsidR="00AC46BD" w:rsidRPr="00AC46BD" w:rsidRDefault="00AC46BD" w:rsidP="00E26689">
      <w:pPr>
        <w:pStyle w:val="a3"/>
        <w:numPr>
          <w:ilvl w:val="2"/>
          <w:numId w:val="1"/>
        </w:numPr>
        <w:contextualSpacing w:val="0"/>
        <w:rPr>
          <w:sz w:val="28"/>
          <w:szCs w:val="28"/>
        </w:rPr>
      </w:pPr>
      <w:r w:rsidRPr="00AC46BD">
        <w:rPr>
          <w:sz w:val="28"/>
          <w:szCs w:val="28"/>
        </w:rPr>
        <w:t>Поддержать программу Минстроя по развитию ИЖС.</w:t>
      </w:r>
    </w:p>
    <w:p w14:paraId="42E03D33" w14:textId="77777777" w:rsidR="00AC46BD" w:rsidRDefault="00AC46BD" w:rsidP="00E26689">
      <w:pPr>
        <w:pStyle w:val="a3"/>
        <w:numPr>
          <w:ilvl w:val="2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Предусмотреть льготные налоговые режимы, меры господдержки для производителей.</w:t>
      </w:r>
    </w:p>
    <w:p w14:paraId="2F9896E3" w14:textId="77777777" w:rsidR="00AC46BD" w:rsidRDefault="00AC46BD" w:rsidP="00E26689">
      <w:pPr>
        <w:pStyle w:val="a3"/>
        <w:ind w:left="1792"/>
        <w:contextualSpacing w:val="0"/>
        <w:rPr>
          <w:sz w:val="28"/>
          <w:szCs w:val="28"/>
        </w:rPr>
      </w:pPr>
      <w:r>
        <w:rPr>
          <w:sz w:val="28"/>
          <w:szCs w:val="28"/>
        </w:rPr>
        <w:t>Крупные производства попадают на НДС.</w:t>
      </w:r>
    </w:p>
    <w:p w14:paraId="0BE14647" w14:textId="77777777" w:rsidR="00AC46BD" w:rsidRDefault="00AC46BD" w:rsidP="00E26689">
      <w:pPr>
        <w:pStyle w:val="a3"/>
        <w:ind w:left="1792"/>
        <w:contextualSpacing w:val="0"/>
        <w:rPr>
          <w:sz w:val="28"/>
          <w:szCs w:val="28"/>
        </w:rPr>
      </w:pPr>
      <w:r>
        <w:rPr>
          <w:sz w:val="28"/>
          <w:szCs w:val="28"/>
        </w:rPr>
        <w:t>Предлагаем, принимать к зачету НДС затраты на уплату процентов по кредитам на инвестиционные цели, пополнение оборотных средств, лизингу машин, оборудования и спецтехники.</w:t>
      </w:r>
    </w:p>
    <w:p w14:paraId="5C51D407" w14:textId="77777777" w:rsidR="00AC46BD" w:rsidRDefault="00AC46BD" w:rsidP="00E26689">
      <w:pPr>
        <w:pStyle w:val="a3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Для привлечение инвестиций в создание новых производств</w:t>
      </w:r>
      <w:r w:rsidR="00785DD9">
        <w:rPr>
          <w:sz w:val="28"/>
          <w:szCs w:val="28"/>
        </w:rPr>
        <w:t>:</w:t>
      </w:r>
    </w:p>
    <w:p w14:paraId="4A400043" w14:textId="77777777" w:rsidR="00785DD9" w:rsidRDefault="00785DD9" w:rsidP="00E26689">
      <w:pPr>
        <w:pStyle w:val="a3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Публиковать в электронных ресурсах подробную информацию о планах регионов по реализации проектов комплексного строительства.</w:t>
      </w:r>
    </w:p>
    <w:p w14:paraId="1456DD83" w14:textId="77777777" w:rsidR="00785DD9" w:rsidRDefault="00785DD9" w:rsidP="00E26689">
      <w:pPr>
        <w:pStyle w:val="a3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Провести аудит предприятий-производителей </w:t>
      </w:r>
      <w:proofErr w:type="spellStart"/>
      <w:r>
        <w:rPr>
          <w:sz w:val="28"/>
          <w:szCs w:val="28"/>
        </w:rPr>
        <w:t>домокомплектов</w:t>
      </w:r>
      <w:proofErr w:type="spellEnd"/>
      <w:r>
        <w:rPr>
          <w:sz w:val="28"/>
          <w:szCs w:val="28"/>
        </w:rPr>
        <w:t xml:space="preserve">. Разместить перечень на </w:t>
      </w:r>
      <w:proofErr w:type="spellStart"/>
      <w:r>
        <w:rPr>
          <w:sz w:val="28"/>
          <w:szCs w:val="28"/>
        </w:rPr>
        <w:t>соот.электронных</w:t>
      </w:r>
      <w:proofErr w:type="spellEnd"/>
      <w:r>
        <w:rPr>
          <w:sz w:val="28"/>
          <w:szCs w:val="28"/>
        </w:rPr>
        <w:t xml:space="preserve"> ресурсах.</w:t>
      </w:r>
    </w:p>
    <w:p w14:paraId="637CB5E4" w14:textId="77777777" w:rsidR="00785DD9" w:rsidRDefault="00785DD9" w:rsidP="00E26689">
      <w:pPr>
        <w:pStyle w:val="a3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Минпромторгу совместно с Минстроем оценить потребности в создании новых производственных мощностей в определенных регионах.</w:t>
      </w:r>
    </w:p>
    <w:p w14:paraId="425ADAB9" w14:textId="77777777" w:rsidR="003E43DB" w:rsidRDefault="003E43DB" w:rsidP="00E26689">
      <w:pPr>
        <w:pStyle w:val="a3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В целях устранения временного дефицита производственных мощностей</w:t>
      </w:r>
      <w:r w:rsidR="00E26689">
        <w:rPr>
          <w:sz w:val="28"/>
          <w:szCs w:val="28"/>
        </w:rPr>
        <w:t xml:space="preserve"> и поддержки производителей – субсидировать транспортные расходы в регионы, которые реализуют проекты комплексного строительства, т.ч. в области туризма, и в которых отсутствуют аналогичные производства или их объем производства не достаточен.</w:t>
      </w:r>
    </w:p>
    <w:p w14:paraId="3285BE74" w14:textId="77777777" w:rsidR="00E26689" w:rsidRDefault="00E26689" w:rsidP="00E26689">
      <w:pPr>
        <w:pStyle w:val="a3"/>
        <w:ind w:left="2160"/>
        <w:contextualSpacing w:val="0"/>
        <w:rPr>
          <w:sz w:val="28"/>
          <w:szCs w:val="28"/>
        </w:rPr>
      </w:pPr>
      <w:r>
        <w:rPr>
          <w:sz w:val="28"/>
          <w:szCs w:val="28"/>
        </w:rPr>
        <w:t>По аналогии с субсидированием логистики на экспорт.</w:t>
      </w:r>
    </w:p>
    <w:p w14:paraId="4FE83A69" w14:textId="77777777" w:rsidR="00785DD9" w:rsidRPr="00AC46BD" w:rsidRDefault="00785DD9" w:rsidP="00E26689">
      <w:pPr>
        <w:pStyle w:val="a3"/>
        <w:numPr>
          <w:ilvl w:val="0"/>
          <w:numId w:val="6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Определить территории комплексного строительства как особые экономические зоны для строительных и производственных компаний и девелоперов.</w:t>
      </w:r>
    </w:p>
    <w:p w14:paraId="1B15B8EC" w14:textId="77777777" w:rsidR="00270671" w:rsidRDefault="00270671" w:rsidP="00270671">
      <w:pPr>
        <w:pStyle w:val="a3"/>
        <w:ind w:left="1440"/>
        <w:rPr>
          <w:sz w:val="28"/>
          <w:szCs w:val="28"/>
        </w:rPr>
      </w:pPr>
    </w:p>
    <w:p w14:paraId="2B63E2FE" w14:textId="77777777" w:rsidR="00661FE3" w:rsidRPr="00661FE3" w:rsidRDefault="00661FE3" w:rsidP="00661FE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61FE3">
        <w:rPr>
          <w:b/>
          <w:sz w:val="28"/>
          <w:szCs w:val="28"/>
        </w:rPr>
        <w:t>Домокомплекты</w:t>
      </w:r>
    </w:p>
    <w:p w14:paraId="3207F906" w14:textId="77777777" w:rsidR="00661FE3" w:rsidRDefault="00661FE3" w:rsidP="00661FE3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такое домокомплекты?</w:t>
      </w:r>
      <w:r w:rsidR="00270671">
        <w:rPr>
          <w:sz w:val="28"/>
          <w:szCs w:val="28"/>
        </w:rPr>
        <w:t xml:space="preserve"> Набор пиломатериала (или проката) утеплителя, крепежа и компл</w:t>
      </w:r>
      <w:r w:rsidR="00B34CE3">
        <w:rPr>
          <w:sz w:val="28"/>
          <w:szCs w:val="28"/>
        </w:rPr>
        <w:t>ектующих считать домокомплектом?</w:t>
      </w:r>
    </w:p>
    <w:p w14:paraId="76E93158" w14:textId="77777777" w:rsidR="00B34CE3" w:rsidRDefault="00B34CE3" w:rsidP="00661FE3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Наше определение:</w:t>
      </w:r>
    </w:p>
    <w:p w14:paraId="6B16F8D3" w14:textId="77777777" w:rsidR="00661FE3" w:rsidRDefault="00661FE3" w:rsidP="00661F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Это комплекты домов и зданий заводского изготовления из готовых строительных </w:t>
      </w:r>
      <w:r w:rsidR="00270671">
        <w:rPr>
          <w:sz w:val="28"/>
          <w:szCs w:val="28"/>
        </w:rPr>
        <w:t xml:space="preserve">панелей, </w:t>
      </w:r>
      <w:r>
        <w:rPr>
          <w:sz w:val="28"/>
          <w:szCs w:val="28"/>
        </w:rPr>
        <w:t xml:space="preserve">блоков и </w:t>
      </w:r>
      <w:r w:rsidR="00270671">
        <w:rPr>
          <w:sz w:val="28"/>
          <w:szCs w:val="28"/>
        </w:rPr>
        <w:t>конструкций, обеспечивающие высокую скорость строительства.</w:t>
      </w:r>
      <w:r>
        <w:rPr>
          <w:sz w:val="28"/>
          <w:szCs w:val="28"/>
        </w:rPr>
        <w:t xml:space="preserve"> </w:t>
      </w:r>
    </w:p>
    <w:p w14:paraId="6B549A3B" w14:textId="77777777" w:rsidR="00B34CE3" w:rsidRDefault="00B34CE3" w:rsidP="00661FE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Необходима градация: полная заводская готовность, высокая, средняя и низкая. Полная – модули, высокая –панели с фасадной отделкой и инсталляциями, </w:t>
      </w:r>
      <w:proofErr w:type="gramStart"/>
      <w:r>
        <w:rPr>
          <w:sz w:val="28"/>
          <w:szCs w:val="28"/>
        </w:rPr>
        <w:t>средняя….</w:t>
      </w:r>
      <w:proofErr w:type="gramEnd"/>
      <w:r>
        <w:rPr>
          <w:sz w:val="28"/>
          <w:szCs w:val="28"/>
        </w:rPr>
        <w:t>, низкая – готовые детали каркаса и стропильной системы для сборки без подгонки.</w:t>
      </w:r>
    </w:p>
    <w:p w14:paraId="27ADB2B6" w14:textId="77777777" w:rsidR="00270671" w:rsidRDefault="00270671" w:rsidP="00661FE3">
      <w:pPr>
        <w:pStyle w:val="a3"/>
        <w:rPr>
          <w:sz w:val="28"/>
          <w:szCs w:val="28"/>
        </w:rPr>
      </w:pPr>
    </w:p>
    <w:p w14:paraId="4DADAB89" w14:textId="77777777" w:rsidR="00661FE3" w:rsidRPr="00661FE3" w:rsidRDefault="00661FE3" w:rsidP="00661FE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61FE3">
        <w:rPr>
          <w:b/>
          <w:sz w:val="28"/>
          <w:szCs w:val="28"/>
        </w:rPr>
        <w:t>Индустриальное домостроение</w:t>
      </w:r>
    </w:p>
    <w:p w14:paraId="1A9A822F" w14:textId="77777777" w:rsidR="00122FB1" w:rsidRDefault="00122FB1" w:rsidP="00661FE3">
      <w:pPr>
        <w:pStyle w:val="a3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Внести в соответствующие нормативные акты опред</w:t>
      </w:r>
      <w:r w:rsidR="00BC65F0">
        <w:rPr>
          <w:sz w:val="28"/>
          <w:szCs w:val="28"/>
        </w:rPr>
        <w:t>еление</w:t>
      </w:r>
      <w:r w:rsidR="00CB20BC">
        <w:rPr>
          <w:sz w:val="28"/>
          <w:szCs w:val="28"/>
        </w:rPr>
        <w:t xml:space="preserve"> понятия</w:t>
      </w:r>
    </w:p>
    <w:p w14:paraId="34810FA1" w14:textId="77777777" w:rsidR="00EC2398" w:rsidRDefault="00CB20BC" w:rsidP="00661FE3">
      <w:pPr>
        <w:pStyle w:val="a3"/>
        <w:ind w:left="1418"/>
        <w:contextualSpacing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122FB1">
        <w:rPr>
          <w:sz w:val="28"/>
          <w:szCs w:val="28"/>
        </w:rPr>
        <w:t>Технологии индустриального малоэтажного домостроения</w:t>
      </w:r>
      <w:r>
        <w:rPr>
          <w:sz w:val="28"/>
          <w:szCs w:val="28"/>
        </w:rPr>
        <w:t>»</w:t>
      </w:r>
    </w:p>
    <w:p w14:paraId="56416310" w14:textId="77777777" w:rsidR="00122FB1" w:rsidRDefault="00122FB1" w:rsidP="00661FE3">
      <w:pPr>
        <w:pStyle w:val="a3"/>
        <w:numPr>
          <w:ilvl w:val="1"/>
          <w:numId w:val="1"/>
        </w:numPr>
        <w:contextualSpacing w:val="0"/>
        <w:rPr>
          <w:sz w:val="28"/>
          <w:szCs w:val="28"/>
        </w:rPr>
      </w:pPr>
      <w:r w:rsidRPr="00122FB1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>определения индустриальных технологий</w:t>
      </w:r>
      <w:r w:rsidRPr="00122FB1">
        <w:rPr>
          <w:sz w:val="28"/>
          <w:szCs w:val="28"/>
        </w:rPr>
        <w:t>, сформировать реестр перечня наилучших доступных и перспективных технологий</w:t>
      </w:r>
      <w:r>
        <w:rPr>
          <w:sz w:val="28"/>
          <w:szCs w:val="28"/>
        </w:rPr>
        <w:t xml:space="preserve"> индустриального мало-, и среднеэтажного строительства</w:t>
      </w:r>
      <w:r w:rsidR="00CB20BC">
        <w:rPr>
          <w:sz w:val="28"/>
          <w:szCs w:val="28"/>
        </w:rPr>
        <w:t>. Утвердить Перечень современных технологий постановлением Правительства и внести в ГИСП.</w:t>
      </w:r>
    </w:p>
    <w:p w14:paraId="258232E8" w14:textId="77777777" w:rsidR="00122FB1" w:rsidRDefault="00122FB1" w:rsidP="00661FE3">
      <w:pPr>
        <w:pStyle w:val="a3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Отобразить данные технологии в формах Росстата</w:t>
      </w:r>
      <w:r w:rsidR="00BC65F0">
        <w:rPr>
          <w:sz w:val="28"/>
          <w:szCs w:val="28"/>
        </w:rPr>
        <w:t xml:space="preserve"> по регистрации недвижимости</w:t>
      </w:r>
      <w:r>
        <w:rPr>
          <w:sz w:val="28"/>
          <w:szCs w:val="28"/>
        </w:rPr>
        <w:t xml:space="preserve"> для получения релевантной статистической информации </w:t>
      </w:r>
      <w:r w:rsidR="00B10BAC">
        <w:rPr>
          <w:sz w:val="28"/>
          <w:szCs w:val="28"/>
        </w:rPr>
        <w:t>в целях оценки динамики развития сегментов производства и строительства.</w:t>
      </w:r>
    </w:p>
    <w:p w14:paraId="0EE7BCCF" w14:textId="77777777" w:rsidR="00CB20BC" w:rsidRDefault="00E628C6" w:rsidP="00661FE3">
      <w:pPr>
        <w:pStyle w:val="a3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Для каждой из технологий должен быть полный набор норм</w:t>
      </w:r>
      <w:r w:rsidR="006B60FC">
        <w:rPr>
          <w:sz w:val="28"/>
          <w:szCs w:val="28"/>
        </w:rPr>
        <w:t>ативно-технической документации.</w:t>
      </w:r>
    </w:p>
    <w:p w14:paraId="6B431276" w14:textId="77777777" w:rsidR="00CB20BC" w:rsidRDefault="006B60FC" w:rsidP="00661FE3">
      <w:pPr>
        <w:pStyle w:val="a3"/>
        <w:numPr>
          <w:ilvl w:val="0"/>
          <w:numId w:val="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Правила проектирования, и строительства, ГОСТы на технические условия.</w:t>
      </w:r>
      <w:r w:rsidR="00CB20BC">
        <w:rPr>
          <w:sz w:val="28"/>
          <w:szCs w:val="28"/>
        </w:rPr>
        <w:t xml:space="preserve"> </w:t>
      </w:r>
    </w:p>
    <w:p w14:paraId="07281ABA" w14:textId="77777777" w:rsidR="00B10BAC" w:rsidRDefault="00CB20BC" w:rsidP="00661FE3">
      <w:pPr>
        <w:pStyle w:val="a3"/>
        <w:numPr>
          <w:ilvl w:val="0"/>
          <w:numId w:val="2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Пересмотр нормативных сроков службы и расчетных сроков эксплуатации.</w:t>
      </w:r>
    </w:p>
    <w:p w14:paraId="28960DBD" w14:textId="77777777" w:rsidR="006B60FC" w:rsidRDefault="006B60FC" w:rsidP="00661FE3">
      <w:pPr>
        <w:pStyle w:val="a3"/>
        <w:numPr>
          <w:ilvl w:val="1"/>
          <w:numId w:val="1"/>
        </w:numPr>
        <w:contextualSpacing w:val="0"/>
        <w:rPr>
          <w:sz w:val="28"/>
          <w:szCs w:val="28"/>
        </w:rPr>
      </w:pPr>
      <w:r>
        <w:rPr>
          <w:sz w:val="28"/>
          <w:szCs w:val="28"/>
        </w:rPr>
        <w:t>Для каждой технологии должны быть разработаны альбомы типовых технических решений</w:t>
      </w:r>
      <w:r w:rsidR="00BC65F0">
        <w:rPr>
          <w:sz w:val="28"/>
          <w:szCs w:val="28"/>
        </w:rPr>
        <w:t>. Причем для ускорения экспертизы типовые решения должны быть подкреплены информационными моделями.</w:t>
      </w:r>
    </w:p>
    <w:p w14:paraId="1F99E008" w14:textId="77777777" w:rsidR="006A165B" w:rsidRDefault="006A165B" w:rsidP="006A165B">
      <w:pPr>
        <w:pStyle w:val="a3"/>
        <w:ind w:left="1440"/>
        <w:contextualSpacing w:val="0"/>
        <w:rPr>
          <w:sz w:val="28"/>
          <w:szCs w:val="28"/>
        </w:rPr>
      </w:pPr>
      <w:r>
        <w:rPr>
          <w:sz w:val="28"/>
          <w:szCs w:val="28"/>
        </w:rPr>
        <w:t>Должны быть стандартизированы конструкции, разработаны сортаменты. В ДКК есть сортамент, разработан АДД.</w:t>
      </w:r>
    </w:p>
    <w:p w14:paraId="6D345A9C" w14:textId="77777777" w:rsidR="001723A3" w:rsidRDefault="001723A3" w:rsidP="001723A3">
      <w:pPr>
        <w:pStyle w:val="a3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Для каждой технологии должны быть актуализированы или доработаны </w:t>
      </w:r>
      <w:proofErr w:type="spellStart"/>
      <w:r>
        <w:rPr>
          <w:sz w:val="28"/>
          <w:szCs w:val="28"/>
        </w:rPr>
        <w:t>профстандарты</w:t>
      </w:r>
      <w:proofErr w:type="spellEnd"/>
      <w:r>
        <w:rPr>
          <w:sz w:val="28"/>
          <w:szCs w:val="28"/>
        </w:rPr>
        <w:t xml:space="preserve"> для подготовки соответствующих кадров. На территориях ввода новых производств и объектов комплексного строительства – ввести новые специальности, кафедры, либо обеспечить дополнительные бюджетные места.</w:t>
      </w:r>
    </w:p>
    <w:p w14:paraId="0C850C5C" w14:textId="77777777" w:rsidR="001723A3" w:rsidRPr="001723A3" w:rsidRDefault="001723A3" w:rsidP="001723A3">
      <w:pPr>
        <w:pStyle w:val="a3"/>
        <w:ind w:left="1440"/>
        <w:rPr>
          <w:sz w:val="28"/>
          <w:szCs w:val="28"/>
        </w:rPr>
      </w:pPr>
    </w:p>
    <w:p w14:paraId="6737D84C" w14:textId="77777777" w:rsidR="00661FE3" w:rsidRPr="00661FE3" w:rsidRDefault="00661FE3" w:rsidP="00661FE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661FE3">
        <w:rPr>
          <w:b/>
          <w:sz w:val="28"/>
          <w:szCs w:val="28"/>
        </w:rPr>
        <w:t>Типовые проекты</w:t>
      </w:r>
    </w:p>
    <w:p w14:paraId="6471C242" w14:textId="77777777" w:rsidR="00BC65F0" w:rsidRPr="00661FE3" w:rsidRDefault="00642E58" w:rsidP="00661FE3">
      <w:pPr>
        <w:pStyle w:val="a3"/>
        <w:rPr>
          <w:sz w:val="28"/>
          <w:szCs w:val="28"/>
        </w:rPr>
      </w:pPr>
      <w:r w:rsidRPr="00661FE3">
        <w:rPr>
          <w:sz w:val="28"/>
          <w:szCs w:val="28"/>
        </w:rPr>
        <w:t>Что касается типовых проектов. Здесь требуется пересмотреть, что понимается по типовым проектам, внести поправки в процедуру признание проекта экономически эффективным повторного применения.</w:t>
      </w:r>
    </w:p>
    <w:p w14:paraId="7B365855" w14:textId="77777777" w:rsidR="00642E58" w:rsidRDefault="00642E58" w:rsidP="00661FE3">
      <w:pPr>
        <w:pStyle w:val="a3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Один и тот же проект для разных климатических зон, с разными фасадными решения. Т.е. должны быть предусмотрены типовые комплектации.</w:t>
      </w:r>
    </w:p>
    <w:p w14:paraId="6EE7A678" w14:textId="77777777" w:rsidR="00642E58" w:rsidRDefault="00642E58" w:rsidP="00661FE3">
      <w:pPr>
        <w:pStyle w:val="a3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Упрощенная процедура. Использование электронных платформ.</w:t>
      </w:r>
    </w:p>
    <w:p w14:paraId="47EA3185" w14:textId="77777777" w:rsidR="00642E58" w:rsidRDefault="00642E58" w:rsidP="00661FE3">
      <w:pPr>
        <w:pStyle w:val="a3"/>
        <w:numPr>
          <w:ilvl w:val="1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Сортамент на типовые конструктивные элементы и основные комплектующие.</w:t>
      </w:r>
    </w:p>
    <w:p w14:paraId="7E7A92C1" w14:textId="77777777" w:rsidR="00B34CE3" w:rsidRPr="00B34CE3" w:rsidRDefault="00B34CE3" w:rsidP="00B34CE3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B34CE3">
        <w:rPr>
          <w:b/>
          <w:sz w:val="28"/>
          <w:szCs w:val="28"/>
        </w:rPr>
        <w:t>Проектное финансирование застройщиков при ипотеке на ИЖС</w:t>
      </w:r>
    </w:p>
    <w:p w14:paraId="3F5CF558" w14:textId="77777777" w:rsidR="00B34CE3" w:rsidRDefault="00B34CE3" w:rsidP="00B34CE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Минимизировать удорожание себестоимости</w:t>
      </w:r>
    </w:p>
    <w:p w14:paraId="6C3CF4ED" w14:textId="77777777" w:rsidR="00B34CE3" w:rsidRPr="00B34CE3" w:rsidRDefault="00B34CE3" w:rsidP="00B34CE3">
      <w:pPr>
        <w:pStyle w:val="a3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Сделать добровольным.</w:t>
      </w:r>
    </w:p>
    <w:p w14:paraId="798D1EA2" w14:textId="77777777" w:rsidR="00642E58" w:rsidRDefault="00642E58" w:rsidP="00661FE3">
      <w:pPr>
        <w:pStyle w:val="a3"/>
        <w:ind w:left="1440"/>
        <w:rPr>
          <w:sz w:val="28"/>
          <w:szCs w:val="28"/>
        </w:rPr>
      </w:pPr>
    </w:p>
    <w:p w14:paraId="35DD147A" w14:textId="77777777" w:rsidR="00122FB1" w:rsidRPr="00EC2398" w:rsidRDefault="00122FB1" w:rsidP="00122FB1">
      <w:pPr>
        <w:pStyle w:val="a3"/>
        <w:rPr>
          <w:sz w:val="28"/>
          <w:szCs w:val="28"/>
        </w:rPr>
      </w:pPr>
    </w:p>
    <w:sectPr w:rsidR="00122FB1" w:rsidRPr="00EC2398" w:rsidSect="00AC46BD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E6079"/>
    <w:multiLevelType w:val="hybridMultilevel"/>
    <w:tmpl w:val="B72EDF0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29575F9"/>
    <w:multiLevelType w:val="multilevel"/>
    <w:tmpl w:val="3246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2F96401E"/>
    <w:multiLevelType w:val="hybridMultilevel"/>
    <w:tmpl w:val="0642651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A2E4CCC"/>
    <w:multiLevelType w:val="hybridMultilevel"/>
    <w:tmpl w:val="E6F62F0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D9F66EA"/>
    <w:multiLevelType w:val="hybridMultilevel"/>
    <w:tmpl w:val="6A025F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8C3558"/>
    <w:multiLevelType w:val="hybridMultilevel"/>
    <w:tmpl w:val="6AD0385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F19D4"/>
    <w:multiLevelType w:val="hybridMultilevel"/>
    <w:tmpl w:val="2BAE30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71"/>
    <w:rsid w:val="00007840"/>
    <w:rsid w:val="00081CEB"/>
    <w:rsid w:val="00120FDF"/>
    <w:rsid w:val="00122FB1"/>
    <w:rsid w:val="001234EB"/>
    <w:rsid w:val="00125AD1"/>
    <w:rsid w:val="00164282"/>
    <w:rsid w:val="001723A3"/>
    <w:rsid w:val="001734B0"/>
    <w:rsid w:val="001A61B1"/>
    <w:rsid w:val="00225A9A"/>
    <w:rsid w:val="00270671"/>
    <w:rsid w:val="002822FD"/>
    <w:rsid w:val="002E1508"/>
    <w:rsid w:val="00336FB6"/>
    <w:rsid w:val="003A3504"/>
    <w:rsid w:val="003E23E2"/>
    <w:rsid w:val="003E43DB"/>
    <w:rsid w:val="00430113"/>
    <w:rsid w:val="004372BF"/>
    <w:rsid w:val="00496971"/>
    <w:rsid w:val="004A4635"/>
    <w:rsid w:val="004F6DA1"/>
    <w:rsid w:val="00527E74"/>
    <w:rsid w:val="0053157B"/>
    <w:rsid w:val="00577A67"/>
    <w:rsid w:val="00621D80"/>
    <w:rsid w:val="00642E58"/>
    <w:rsid w:val="00661FE3"/>
    <w:rsid w:val="006A165B"/>
    <w:rsid w:val="006B2BA3"/>
    <w:rsid w:val="006B60FC"/>
    <w:rsid w:val="00700CDA"/>
    <w:rsid w:val="0072322E"/>
    <w:rsid w:val="0073107B"/>
    <w:rsid w:val="00737D60"/>
    <w:rsid w:val="00761251"/>
    <w:rsid w:val="00766DE3"/>
    <w:rsid w:val="00785DD9"/>
    <w:rsid w:val="00821AE9"/>
    <w:rsid w:val="0084556A"/>
    <w:rsid w:val="008A4589"/>
    <w:rsid w:val="008D0232"/>
    <w:rsid w:val="008D1BBA"/>
    <w:rsid w:val="00912F4C"/>
    <w:rsid w:val="0091557B"/>
    <w:rsid w:val="00924B14"/>
    <w:rsid w:val="00A16A36"/>
    <w:rsid w:val="00A976FF"/>
    <w:rsid w:val="00AC46BD"/>
    <w:rsid w:val="00AE40FE"/>
    <w:rsid w:val="00AF5D77"/>
    <w:rsid w:val="00B10BAC"/>
    <w:rsid w:val="00B34CE3"/>
    <w:rsid w:val="00B4633B"/>
    <w:rsid w:val="00BC3773"/>
    <w:rsid w:val="00BC65F0"/>
    <w:rsid w:val="00BE293A"/>
    <w:rsid w:val="00C30F0C"/>
    <w:rsid w:val="00C927D4"/>
    <w:rsid w:val="00C965FD"/>
    <w:rsid w:val="00CA06A7"/>
    <w:rsid w:val="00CB20BC"/>
    <w:rsid w:val="00D962D3"/>
    <w:rsid w:val="00DA1B2B"/>
    <w:rsid w:val="00DC5D72"/>
    <w:rsid w:val="00DF2697"/>
    <w:rsid w:val="00DF5EEA"/>
    <w:rsid w:val="00DF653F"/>
    <w:rsid w:val="00E26689"/>
    <w:rsid w:val="00E51352"/>
    <w:rsid w:val="00E628C6"/>
    <w:rsid w:val="00E902E6"/>
    <w:rsid w:val="00EC2398"/>
    <w:rsid w:val="00ED05E2"/>
    <w:rsid w:val="00EE39A3"/>
    <w:rsid w:val="00F365E8"/>
    <w:rsid w:val="00F6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D769A"/>
  <w15:chartTrackingRefBased/>
  <w15:docId w15:val="{59997E65-7836-40B4-AC61-51AE51B18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3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6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66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4042</Characters>
  <Application>Microsoft Office Word</Application>
  <DocSecurity>0</DocSecurity>
  <Lines>79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Александр Павлов</cp:lastModifiedBy>
  <cp:revision>2</cp:revision>
  <cp:lastPrinted>2020-10-12T06:21:00Z</cp:lastPrinted>
  <dcterms:created xsi:type="dcterms:W3CDTF">2020-10-14T17:58:00Z</dcterms:created>
  <dcterms:modified xsi:type="dcterms:W3CDTF">2020-10-14T17:58:00Z</dcterms:modified>
</cp:coreProperties>
</file>